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15" w:rsidRPr="00227685" w:rsidRDefault="0012290F" w:rsidP="00E31315">
      <w:pPr>
        <w:spacing w:afterLines="50" w:after="180"/>
        <w:jc w:val="center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 w:hint="eastAsia"/>
          <w:b/>
          <w:sz w:val="40"/>
        </w:rPr>
        <w:t>2</w:t>
      </w:r>
      <w:r w:rsidR="00FD02E5">
        <w:rPr>
          <w:rFonts w:ascii="微軟正黑體" w:eastAsia="微軟正黑體" w:hAnsi="微軟正黑體"/>
          <w:b/>
          <w:sz w:val="40"/>
        </w:rPr>
        <w:t>0</w:t>
      </w:r>
      <w:r w:rsidR="008A4819">
        <w:rPr>
          <w:rFonts w:ascii="微軟正黑體" w:eastAsia="微軟正黑體" w:hAnsi="微軟正黑體" w:hint="eastAsia"/>
          <w:b/>
          <w:sz w:val="40"/>
        </w:rPr>
        <w:t>21</w:t>
      </w:r>
      <w:r>
        <w:rPr>
          <w:rFonts w:ascii="微軟正黑體" w:eastAsia="微軟正黑體" w:hAnsi="微軟正黑體" w:hint="eastAsia"/>
          <w:b/>
          <w:sz w:val="40"/>
        </w:rPr>
        <w:t>年</w:t>
      </w:r>
      <w:r w:rsidR="00FD02E5">
        <w:rPr>
          <w:rFonts w:ascii="微軟正黑體" w:eastAsia="微軟正黑體" w:hAnsi="微軟正黑體" w:hint="eastAsia"/>
          <w:b/>
          <w:sz w:val="40"/>
        </w:rPr>
        <w:t>台灣持續改善</w:t>
      </w:r>
      <w:r>
        <w:rPr>
          <w:rFonts w:ascii="微軟正黑體" w:eastAsia="微軟正黑體" w:hAnsi="微軟正黑體" w:hint="eastAsia"/>
          <w:b/>
          <w:sz w:val="40"/>
        </w:rPr>
        <w:t>競賽海報發表</w:t>
      </w:r>
      <w:r w:rsidR="00E31315" w:rsidRPr="00227685">
        <w:rPr>
          <w:rFonts w:ascii="微軟正黑體" w:eastAsia="微軟正黑體" w:hAnsi="微軟正黑體" w:hint="eastAsia"/>
          <w:b/>
          <w:sz w:val="40"/>
        </w:rPr>
        <w:t>報名表</w:t>
      </w:r>
    </w:p>
    <w:tbl>
      <w:tblPr>
        <w:tblW w:w="1020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1559"/>
        <w:gridCol w:w="3685"/>
      </w:tblGrid>
      <w:tr w:rsidR="00E31315" w:rsidRPr="00FB31B1" w:rsidTr="00933E9A">
        <w:trPr>
          <w:cantSplit/>
          <w:trHeight w:hRule="exact" w:val="680"/>
        </w:trPr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1315" w:rsidRPr="00FB31B1" w:rsidRDefault="00E31315" w:rsidP="008A4819">
            <w:pPr>
              <w:kinsoku w:val="0"/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企業</w:t>
            </w:r>
            <w:r w:rsidRPr="00FB31B1">
              <w:rPr>
                <w:rFonts w:ascii="微軟正黑體" w:eastAsia="微軟正黑體" w:hAnsi="微軟正黑體" w:hint="eastAsia"/>
                <w:sz w:val="28"/>
              </w:rPr>
              <w:t>名稱</w:t>
            </w:r>
          </w:p>
        </w:tc>
        <w:tc>
          <w:tcPr>
            <w:tcW w:w="8646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1315" w:rsidRPr="00FB31B1" w:rsidRDefault="00E31315" w:rsidP="00B440E9">
            <w:pPr>
              <w:kinsoku w:val="0"/>
              <w:autoSpaceDE w:val="0"/>
              <w:autoSpaceDN w:val="0"/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8A4819" w:rsidRPr="00FB31B1" w:rsidTr="00933E9A">
        <w:trPr>
          <w:cantSplit/>
          <w:trHeight w:hRule="exact" w:val="680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819" w:rsidRPr="00B440E9" w:rsidRDefault="008A4819" w:rsidP="00B440E9">
            <w:pPr>
              <w:kinsoku w:val="0"/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440E9">
              <w:rPr>
                <w:rFonts w:ascii="微軟正黑體" w:eastAsia="微軟正黑體" w:hAnsi="微軟正黑體"/>
                <w:sz w:val="28"/>
              </w:rPr>
              <w:t>統</w:t>
            </w:r>
            <w:r w:rsidRPr="00B440E9">
              <w:rPr>
                <w:rFonts w:ascii="微軟正黑體" w:eastAsia="微軟正黑體" w:hAnsi="微軟正黑體" w:hint="eastAsia"/>
                <w:sz w:val="28"/>
              </w:rPr>
              <w:t>一</w:t>
            </w:r>
            <w:r w:rsidRPr="00B440E9">
              <w:rPr>
                <w:rFonts w:ascii="微軟正黑體" w:eastAsia="微軟正黑體" w:hAnsi="微軟正黑體"/>
                <w:sz w:val="28"/>
              </w:rPr>
              <w:t>編</w:t>
            </w:r>
            <w:r w:rsidRPr="00B440E9">
              <w:rPr>
                <w:rFonts w:ascii="微軟正黑體" w:eastAsia="微軟正黑體" w:hAnsi="微軟正黑體" w:hint="eastAsia"/>
                <w:sz w:val="28"/>
              </w:rPr>
              <w:t>號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819" w:rsidRPr="00CA353D" w:rsidRDefault="008A4819" w:rsidP="00B440E9">
            <w:pPr>
              <w:kinsoku w:val="0"/>
              <w:autoSpaceDE w:val="0"/>
              <w:autoSpaceDN w:val="0"/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A4819" w:rsidRPr="00FB31B1" w:rsidTr="00933E9A">
        <w:trPr>
          <w:cantSplit/>
          <w:trHeight w:hRule="exact" w:val="680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819" w:rsidRPr="00B440E9" w:rsidRDefault="008A4819" w:rsidP="00B440E9">
            <w:pPr>
              <w:kinsoku w:val="0"/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440E9">
              <w:rPr>
                <w:rFonts w:ascii="微軟正黑體" w:eastAsia="微軟正黑體" w:hAnsi="微軟正黑體" w:hint="eastAsia"/>
                <w:sz w:val="28"/>
              </w:rPr>
              <w:t>企業</w:t>
            </w:r>
            <w:r w:rsidRPr="00B440E9">
              <w:rPr>
                <w:rFonts w:ascii="微軟正黑體" w:eastAsia="微軟正黑體" w:hAnsi="微軟正黑體"/>
                <w:sz w:val="28"/>
              </w:rPr>
              <w:t>地址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819" w:rsidRPr="00F81069" w:rsidRDefault="008A4819" w:rsidP="008A4819">
            <w:pPr>
              <w:kinsoku w:val="0"/>
              <w:autoSpaceDE w:val="0"/>
              <w:autoSpaceDN w:val="0"/>
              <w:spacing w:before="30" w:after="30" w:line="380" w:lineRule="exact"/>
              <w:ind w:firstLineChars="50" w:firstLine="140"/>
              <w:rPr>
                <w:rFonts w:ascii="微軟正黑體" w:eastAsia="微軟正黑體" w:hAnsi="微軟正黑體"/>
                <w:b/>
                <w:color w:val="BFBFBF" w:themeColor="background1" w:themeShade="BF"/>
                <w:sz w:val="28"/>
                <w:szCs w:val="28"/>
              </w:rPr>
            </w:pPr>
            <w:r w:rsidRPr="00F81069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sz w:val="28"/>
                <w:szCs w:val="28"/>
              </w:rPr>
              <w:t>5碼郵遞區號+完整地址</w:t>
            </w:r>
          </w:p>
        </w:tc>
      </w:tr>
      <w:tr w:rsidR="009B4AA9" w:rsidRPr="00FB31B1" w:rsidTr="009B4AA9">
        <w:trPr>
          <w:cantSplit/>
          <w:trHeight w:hRule="exact" w:val="680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4AA9" w:rsidRPr="00FB31B1" w:rsidRDefault="009B4AA9" w:rsidP="00B440E9">
            <w:pPr>
              <w:kinsoku w:val="0"/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FB31B1">
              <w:rPr>
                <w:rFonts w:ascii="微軟正黑體" w:eastAsia="微軟正黑體" w:hAnsi="微軟正黑體" w:hint="eastAsia"/>
                <w:sz w:val="28"/>
              </w:rPr>
              <w:t>聯絡人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4AA9" w:rsidRPr="00FB31B1" w:rsidRDefault="009B4AA9" w:rsidP="00B440E9">
            <w:pPr>
              <w:kinsoku w:val="0"/>
              <w:autoSpaceDE w:val="0"/>
              <w:autoSpaceDN w:val="0"/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4AA9" w:rsidRPr="00FB31B1" w:rsidRDefault="009B4AA9" w:rsidP="008A4819">
            <w:pPr>
              <w:kinsoku w:val="0"/>
              <w:autoSpaceDE w:val="0"/>
              <w:autoSpaceDN w:val="0"/>
              <w:spacing w:before="30" w:after="30"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部門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4AA9" w:rsidRPr="00FB31B1" w:rsidRDefault="009B4AA9" w:rsidP="00B440E9">
            <w:pPr>
              <w:kinsoku w:val="0"/>
              <w:autoSpaceDE w:val="0"/>
              <w:autoSpaceDN w:val="0"/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9B4AA9" w:rsidRPr="00FB31B1" w:rsidTr="009B4AA9">
        <w:trPr>
          <w:cantSplit/>
          <w:trHeight w:hRule="exact" w:val="680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4AA9" w:rsidRPr="00FB31B1" w:rsidRDefault="009B4AA9" w:rsidP="00B440E9">
            <w:pPr>
              <w:kinsoku w:val="0"/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B4AA9">
              <w:rPr>
                <w:rFonts w:ascii="微軟正黑體" w:eastAsia="微軟正黑體" w:hAnsi="微軟正黑體" w:hint="eastAsia"/>
                <w:sz w:val="28"/>
              </w:rPr>
              <w:t>職稱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4AA9" w:rsidRPr="00FB31B1" w:rsidRDefault="009B4AA9" w:rsidP="00B440E9">
            <w:pPr>
              <w:kinsoku w:val="0"/>
              <w:autoSpaceDE w:val="0"/>
              <w:autoSpaceDN w:val="0"/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4AA9" w:rsidRDefault="009B4AA9" w:rsidP="008A4819">
            <w:pPr>
              <w:kinsoku w:val="0"/>
              <w:autoSpaceDE w:val="0"/>
              <w:autoSpaceDN w:val="0"/>
              <w:spacing w:before="30" w:after="30"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聯絡電話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4AA9" w:rsidRPr="00FB31B1" w:rsidRDefault="009B4AA9" w:rsidP="00B440E9">
            <w:pPr>
              <w:kinsoku w:val="0"/>
              <w:autoSpaceDE w:val="0"/>
              <w:autoSpaceDN w:val="0"/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8A4819" w:rsidRPr="00FB31B1" w:rsidTr="009B4AA9">
        <w:trPr>
          <w:cantSplit/>
          <w:trHeight w:hRule="exact" w:val="680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819" w:rsidRPr="00FB31B1" w:rsidRDefault="009B4AA9" w:rsidP="00B440E9">
            <w:pPr>
              <w:kinsoku w:val="0"/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行動</w:t>
            </w:r>
            <w:r w:rsidR="008A4819" w:rsidRPr="00FB31B1">
              <w:rPr>
                <w:rFonts w:ascii="微軟正黑體" w:eastAsia="微軟正黑體" w:hAnsi="微軟正黑體" w:hint="eastAsia"/>
                <w:sz w:val="28"/>
              </w:rPr>
              <w:t>電話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819" w:rsidRPr="00FB31B1" w:rsidRDefault="008A4819" w:rsidP="00B440E9">
            <w:pPr>
              <w:kinsoku w:val="0"/>
              <w:autoSpaceDE w:val="0"/>
              <w:autoSpaceDN w:val="0"/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819" w:rsidRPr="00FB31B1" w:rsidRDefault="008A4819" w:rsidP="008A4819">
            <w:pPr>
              <w:kinsoku w:val="0"/>
              <w:autoSpaceDE w:val="0"/>
              <w:autoSpaceDN w:val="0"/>
              <w:spacing w:before="30" w:after="30"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FB31B1">
              <w:rPr>
                <w:rFonts w:ascii="微軟正黑體" w:eastAsia="微軟正黑體" w:hAnsi="微軟正黑體" w:hint="eastAsia"/>
                <w:sz w:val="28"/>
              </w:rPr>
              <w:t>e-mail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819" w:rsidRPr="00FB31B1" w:rsidRDefault="008A4819" w:rsidP="00B440E9">
            <w:pPr>
              <w:kinsoku w:val="0"/>
              <w:autoSpaceDE w:val="0"/>
              <w:autoSpaceDN w:val="0"/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8A4819" w:rsidRPr="00FB31B1" w:rsidTr="00933E9A">
        <w:trPr>
          <w:cantSplit/>
          <w:trHeight w:hRule="exact" w:val="964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819" w:rsidRPr="00FB31B1" w:rsidRDefault="008A4819" w:rsidP="00B440E9">
            <w:pPr>
              <w:kinsoku w:val="0"/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FB31B1">
              <w:rPr>
                <w:rFonts w:ascii="微軟正黑體" w:eastAsia="微軟正黑體" w:hAnsi="微軟正黑體" w:hint="eastAsia"/>
                <w:sz w:val="28"/>
              </w:rPr>
              <w:t>性質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819" w:rsidRPr="00B440E9" w:rsidRDefault="008A4819" w:rsidP="00B440E9">
            <w:pPr>
              <w:kinsoku w:val="0"/>
              <w:autoSpaceDE w:val="0"/>
              <w:autoSpaceDN w:val="0"/>
              <w:spacing w:before="30" w:after="30" w:line="380" w:lineRule="exact"/>
              <w:ind w:firstLineChars="50" w:firstLine="1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B440E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QCC 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B440E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QIT 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B440E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8D 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B440E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六標準差(6σ) 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B440E9">
              <w:rPr>
                <w:rFonts w:ascii="微軟正黑體" w:eastAsia="微軟正黑體" w:hAnsi="微軟正黑體" w:hint="eastAsia"/>
                <w:sz w:val="28"/>
                <w:szCs w:val="28"/>
              </w:rPr>
              <w:t>Lean</w:t>
            </w:r>
          </w:p>
          <w:p w:rsidR="008A4819" w:rsidRPr="00DF5435" w:rsidRDefault="008A4819" w:rsidP="00B440E9">
            <w:pPr>
              <w:kinsoku w:val="0"/>
              <w:autoSpaceDE w:val="0"/>
              <w:autoSpaceDN w:val="0"/>
              <w:spacing w:before="30" w:after="30" w:line="380" w:lineRule="exact"/>
              <w:ind w:firstLineChars="50" w:firstLine="140"/>
              <w:rPr>
                <w:rFonts w:ascii="微軟正黑體" w:eastAsia="微軟正黑體" w:hAnsi="微軟正黑體"/>
                <w:color w:val="000000"/>
                <w:spacing w:val="20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B440E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A3報告 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B440E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TPM 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B440E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PDCA 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B440E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其他              </w:t>
            </w:r>
          </w:p>
        </w:tc>
      </w:tr>
      <w:tr w:rsidR="008A4819" w:rsidRPr="00FB31B1" w:rsidTr="00933E9A">
        <w:trPr>
          <w:cantSplit/>
          <w:trHeight w:hRule="exact" w:val="680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819" w:rsidRPr="00FB31B1" w:rsidRDefault="008A4819" w:rsidP="00B440E9">
            <w:pPr>
              <w:kinsoku w:val="0"/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改善主題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819" w:rsidRDefault="008A4819" w:rsidP="00B440E9">
            <w:pPr>
              <w:kinsoku w:val="0"/>
              <w:autoSpaceDE w:val="0"/>
              <w:autoSpaceDN w:val="0"/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8A4819" w:rsidRPr="00FB31B1" w:rsidTr="00933E9A">
        <w:trPr>
          <w:cantSplit/>
          <w:trHeight w:hRule="exact" w:val="680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819" w:rsidRDefault="008A4819" w:rsidP="00B440E9">
            <w:pPr>
              <w:kinsoku w:val="0"/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所屬部門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819" w:rsidRDefault="008A4819" w:rsidP="00B440E9">
            <w:pPr>
              <w:kinsoku w:val="0"/>
              <w:autoSpaceDE w:val="0"/>
              <w:autoSpaceDN w:val="0"/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8A4819" w:rsidRPr="00FB31B1" w:rsidTr="00933E9A">
        <w:trPr>
          <w:cantSplit/>
          <w:trHeight w:hRule="exact" w:val="680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819" w:rsidRDefault="008A4819" w:rsidP="00B440E9">
            <w:pPr>
              <w:kinsoku w:val="0"/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報名方式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819" w:rsidRDefault="008A4819" w:rsidP="00B440E9">
            <w:pPr>
              <w:kinsoku w:val="0"/>
              <w:autoSpaceDE w:val="0"/>
              <w:autoSpaceDN w:val="0"/>
              <w:spacing w:before="30" w:after="30" w:line="380" w:lineRule="exact"/>
              <w:ind w:firstLineChars="50" w:firstLine="140"/>
              <w:rPr>
                <w:rFonts w:ascii="微軟正黑體" w:eastAsia="微軟正黑體" w:hAnsi="微軟正黑體"/>
                <w:sz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先匯款、後拿發票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先索取發票、後匯款</w:t>
            </w:r>
          </w:p>
        </w:tc>
      </w:tr>
      <w:tr w:rsidR="008A4819" w:rsidRPr="00FB31B1" w:rsidTr="00933E9A">
        <w:trPr>
          <w:cantSplit/>
          <w:trHeight w:hRule="exact" w:val="964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819" w:rsidRDefault="008A4819" w:rsidP="00B440E9">
            <w:pPr>
              <w:kinsoku w:val="0"/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匯款日期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4819" w:rsidRDefault="008A4819" w:rsidP="008A4819">
            <w:pPr>
              <w:kinsoku w:val="0"/>
              <w:autoSpaceDE w:val="0"/>
              <w:autoSpaceDN w:val="0"/>
              <w:spacing w:before="30" w:after="30" w:line="380" w:lineRule="exact"/>
              <w:ind w:firstLineChars="50" w:firstLine="1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預計匯款，日期：</w:t>
            </w:r>
          </w:p>
          <w:p w:rsidR="008A4819" w:rsidRDefault="008A4819" w:rsidP="008A4819">
            <w:pPr>
              <w:kinsoku w:val="0"/>
              <w:autoSpaceDE w:val="0"/>
              <w:autoSpaceDN w:val="0"/>
              <w:spacing w:before="30" w:after="30" w:line="380" w:lineRule="exact"/>
              <w:ind w:firstLineChars="50" w:firstLine="140"/>
              <w:rPr>
                <w:rFonts w:ascii="微軟正黑體" w:eastAsia="微軟正黑體" w:hAnsi="微軟正黑體"/>
                <w:sz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已經匯款，日期：</w:t>
            </w:r>
          </w:p>
        </w:tc>
      </w:tr>
      <w:tr w:rsidR="00051318" w:rsidRPr="00FB31B1" w:rsidTr="00F3309B">
        <w:trPr>
          <w:cantSplit/>
          <w:trHeight w:hRule="exact" w:val="680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1318" w:rsidRDefault="00051318" w:rsidP="00B440E9">
            <w:pPr>
              <w:kinsoku w:val="0"/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bookmarkStart w:id="0" w:name="_GoBack" w:colFirst="1" w:colLast="1"/>
            <w:r>
              <w:rPr>
                <w:rFonts w:ascii="微軟正黑體" w:eastAsia="微軟正黑體" w:hAnsi="微軟正黑體" w:hint="eastAsia"/>
                <w:sz w:val="28"/>
              </w:rPr>
              <w:t>帳號末5碼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1318" w:rsidRDefault="00051318" w:rsidP="00B440E9">
            <w:pPr>
              <w:kinsoku w:val="0"/>
              <w:autoSpaceDE w:val="0"/>
              <w:autoSpaceDN w:val="0"/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bookmarkEnd w:id="0"/>
      <w:tr w:rsidR="00B440E9" w:rsidRPr="00FB31B1" w:rsidTr="00933E9A">
        <w:trPr>
          <w:cantSplit/>
          <w:trHeight w:hRule="exact" w:val="4876"/>
        </w:trPr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440E9" w:rsidRDefault="00B440E9" w:rsidP="00B440E9">
            <w:pPr>
              <w:kinsoku w:val="0"/>
              <w:autoSpaceDE w:val="0"/>
              <w:autoSpaceDN w:val="0"/>
              <w:spacing w:before="30" w:after="30"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備註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B440E9" w:rsidRPr="0099775C" w:rsidRDefault="00B440E9" w:rsidP="00B440E9">
            <w:pPr>
              <w:pStyle w:val="a3"/>
              <w:numPr>
                <w:ilvl w:val="0"/>
                <w:numId w:val="1"/>
              </w:numPr>
              <w:kinsoku w:val="0"/>
              <w:autoSpaceDE w:val="0"/>
              <w:autoSpaceDN w:val="0"/>
              <w:snapToGrid w:val="0"/>
              <w:spacing w:line="400" w:lineRule="exact"/>
              <w:ind w:leftChars="0" w:left="482" w:rightChars="106" w:right="254" w:hanging="369"/>
              <w:jc w:val="both"/>
              <w:rPr>
                <w:rFonts w:ascii="微軟正黑體" w:eastAsia="微軟正黑體" w:hAnsi="微軟正黑體"/>
              </w:rPr>
            </w:pPr>
            <w:r w:rsidRPr="0099775C">
              <w:rPr>
                <w:rFonts w:ascii="微軟正黑體" w:eastAsia="微軟正黑體" w:hAnsi="微軟正黑體" w:hint="eastAsia"/>
              </w:rPr>
              <w:t>報名案例不得與當屆</w:t>
            </w:r>
            <w:r>
              <w:rPr>
                <w:rFonts w:ascii="微軟正黑體" w:eastAsia="微軟正黑體" w:hAnsi="微軟正黑體" w:hint="eastAsia"/>
              </w:rPr>
              <w:t>台灣持續改善</w:t>
            </w:r>
            <w:r w:rsidRPr="0099775C">
              <w:rPr>
                <w:rFonts w:ascii="微軟正黑體" w:eastAsia="微軟正黑體" w:hAnsi="微軟正黑體" w:hint="eastAsia"/>
              </w:rPr>
              <w:t>競賽報名案例重覆，</w:t>
            </w:r>
            <w:r>
              <w:rPr>
                <w:rFonts w:ascii="微軟正黑體" w:eastAsia="微軟正黑體" w:hAnsi="微軟正黑體" w:hint="eastAsia"/>
              </w:rPr>
              <w:t>海報</w:t>
            </w:r>
            <w:r w:rsidRPr="0099775C">
              <w:rPr>
                <w:rFonts w:ascii="微軟正黑體" w:eastAsia="微軟正黑體" w:hAnsi="微軟正黑體" w:hint="eastAsia"/>
              </w:rPr>
              <w:t>內容絕無虛偽不實且未侵害他人權益或智慧財產權等情事。</w:t>
            </w:r>
            <w:r>
              <w:rPr>
                <w:rFonts w:ascii="微軟正黑體" w:eastAsia="微軟正黑體" w:hAnsi="微軟正黑體" w:hint="eastAsia"/>
              </w:rPr>
              <w:t>若有違反，經主辦單位查證屬實者，</w:t>
            </w:r>
            <w:r w:rsidRPr="0099775C">
              <w:rPr>
                <w:rFonts w:ascii="微軟正黑體" w:eastAsia="微軟正黑體" w:hAnsi="微軟正黑體" w:hint="eastAsia"/>
              </w:rPr>
              <w:t>將自行退出本活動，若有得獎者，將繳回本活動所得之獎金及獎狀等，並自負法律責任。</w:t>
            </w:r>
          </w:p>
          <w:p w:rsidR="00B440E9" w:rsidRPr="0099775C" w:rsidRDefault="00B440E9" w:rsidP="00B440E9">
            <w:pPr>
              <w:pStyle w:val="a3"/>
              <w:numPr>
                <w:ilvl w:val="0"/>
                <w:numId w:val="1"/>
              </w:numPr>
              <w:kinsoku w:val="0"/>
              <w:autoSpaceDE w:val="0"/>
              <w:autoSpaceDN w:val="0"/>
              <w:snapToGrid w:val="0"/>
              <w:spacing w:line="400" w:lineRule="exact"/>
              <w:ind w:leftChars="0" w:left="482" w:rightChars="106" w:right="254" w:hanging="369"/>
              <w:jc w:val="both"/>
              <w:rPr>
                <w:rFonts w:ascii="微軟正黑體" w:eastAsia="微軟正黑體" w:hAnsi="微軟正黑體"/>
              </w:rPr>
            </w:pPr>
            <w:r w:rsidRPr="0099775C">
              <w:rPr>
                <w:rFonts w:ascii="微軟正黑體" w:eastAsia="微軟正黑體" w:hAnsi="微軟正黑體" w:hint="eastAsia"/>
              </w:rPr>
              <w:t>主辦單位具有使用報名案例於發表會、說明會、研習會等活動作為相關推廣用途之權利。</w:t>
            </w:r>
          </w:p>
          <w:p w:rsidR="00B440E9" w:rsidRDefault="00B440E9" w:rsidP="00B440E9">
            <w:pPr>
              <w:pStyle w:val="a3"/>
              <w:kinsoku w:val="0"/>
              <w:autoSpaceDE w:val="0"/>
              <w:autoSpaceDN w:val="0"/>
              <w:snapToGrid w:val="0"/>
              <w:spacing w:line="560" w:lineRule="exact"/>
              <w:ind w:leftChars="0" w:left="482" w:rightChars="47" w:right="113"/>
              <w:jc w:val="both"/>
              <w:rPr>
                <w:rFonts w:ascii="微軟正黑體" w:eastAsia="微軟正黑體" w:hAnsi="微軟正黑體"/>
              </w:rPr>
            </w:pPr>
          </w:p>
          <w:p w:rsidR="00B440E9" w:rsidRPr="0099775C" w:rsidRDefault="00B440E9" w:rsidP="00B440E9">
            <w:pPr>
              <w:pStyle w:val="a3"/>
              <w:kinsoku w:val="0"/>
              <w:autoSpaceDE w:val="0"/>
              <w:autoSpaceDN w:val="0"/>
              <w:snapToGrid w:val="0"/>
              <w:spacing w:line="560" w:lineRule="exact"/>
              <w:ind w:leftChars="0" w:left="482" w:rightChars="47" w:right="113"/>
              <w:jc w:val="both"/>
              <w:rPr>
                <w:rFonts w:ascii="微軟正黑體" w:eastAsia="微軟正黑體" w:hAnsi="微軟正黑體"/>
              </w:rPr>
            </w:pPr>
          </w:p>
          <w:p w:rsidR="00B440E9" w:rsidRPr="002C0901" w:rsidRDefault="00B440E9" w:rsidP="00B440E9">
            <w:pPr>
              <w:kinsoku w:val="0"/>
              <w:autoSpaceDE w:val="0"/>
              <w:autoSpaceDN w:val="0"/>
              <w:snapToGrid w:val="0"/>
              <w:spacing w:line="400" w:lineRule="exact"/>
              <w:ind w:right="560" w:firstLineChars="700" w:firstLine="1680"/>
              <w:rPr>
                <w:rFonts w:ascii="微軟正黑體" w:eastAsia="微軟正黑體" w:hAnsi="微軟正黑體"/>
              </w:rPr>
            </w:pPr>
            <w:r w:rsidRPr="002C0901">
              <w:rPr>
                <w:rFonts w:ascii="微軟正黑體" w:eastAsia="微軟正黑體" w:hAnsi="微軟正黑體" w:hint="eastAsia"/>
              </w:rPr>
              <w:t>企業機關團體</w:t>
            </w:r>
            <w:r>
              <w:rPr>
                <w:rFonts w:ascii="微軟正黑體" w:eastAsia="微軟正黑體" w:hAnsi="微軟正黑體" w:hint="eastAsia"/>
              </w:rPr>
              <w:t>印信</w:t>
            </w:r>
            <w:r w:rsidRPr="002C0901">
              <w:rPr>
                <w:rFonts w:ascii="微軟正黑體" w:eastAsia="微軟正黑體" w:hAnsi="微軟正黑體" w:hint="eastAsia"/>
              </w:rPr>
              <w:t>：_____________________</w:t>
            </w:r>
          </w:p>
          <w:p w:rsidR="00B440E9" w:rsidRPr="002C0901" w:rsidRDefault="00B440E9" w:rsidP="00B440E9">
            <w:pPr>
              <w:kinsoku w:val="0"/>
              <w:autoSpaceDE w:val="0"/>
              <w:autoSpaceDN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C0901"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B440E9" w:rsidRDefault="00B440E9" w:rsidP="00B440E9">
            <w:pPr>
              <w:kinsoku w:val="0"/>
              <w:autoSpaceDE w:val="0"/>
              <w:autoSpaceDN w:val="0"/>
              <w:snapToGrid w:val="0"/>
              <w:spacing w:line="400" w:lineRule="exact"/>
              <w:ind w:right="280"/>
              <w:jc w:val="right"/>
              <w:rPr>
                <w:rFonts w:ascii="微軟正黑體" w:eastAsia="微軟正黑體" w:hAnsi="微軟正黑體"/>
                <w:sz w:val="28"/>
              </w:rPr>
            </w:pPr>
            <w:r w:rsidRPr="002C0901">
              <w:rPr>
                <w:rFonts w:ascii="微軟正黑體" w:eastAsia="微軟正黑體" w:hAnsi="微軟正黑體" w:hint="eastAsia"/>
              </w:rPr>
              <w:t>西元      年      月      日</w:t>
            </w:r>
          </w:p>
        </w:tc>
      </w:tr>
    </w:tbl>
    <w:p w:rsidR="00F20AD8" w:rsidRPr="009B4AA9" w:rsidRDefault="00F20AD8" w:rsidP="009B4AA9">
      <w:pPr>
        <w:snapToGrid w:val="0"/>
        <w:spacing w:line="160" w:lineRule="exact"/>
        <w:rPr>
          <w:sz w:val="20"/>
        </w:rPr>
      </w:pPr>
    </w:p>
    <w:sectPr w:rsidR="00F20AD8" w:rsidRPr="009B4AA9" w:rsidSect="009B4AA9">
      <w:pgSz w:w="11906" w:h="16838"/>
      <w:pgMar w:top="113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3C" w:rsidRDefault="0026583C" w:rsidP="0012290F">
      <w:r>
        <w:separator/>
      </w:r>
    </w:p>
  </w:endnote>
  <w:endnote w:type="continuationSeparator" w:id="0">
    <w:p w:rsidR="0026583C" w:rsidRDefault="0026583C" w:rsidP="0012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3C" w:rsidRDefault="0026583C" w:rsidP="0012290F">
      <w:r>
        <w:separator/>
      </w:r>
    </w:p>
  </w:footnote>
  <w:footnote w:type="continuationSeparator" w:id="0">
    <w:p w:rsidR="0026583C" w:rsidRDefault="0026583C" w:rsidP="00122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56C27"/>
    <w:multiLevelType w:val="hybridMultilevel"/>
    <w:tmpl w:val="FFBEE5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742" w:hanging="480"/>
      </w:pPr>
    </w:lvl>
    <w:lvl w:ilvl="2" w:tplc="0409001B" w:tentative="1">
      <w:start w:val="1"/>
      <w:numFmt w:val="lowerRoman"/>
      <w:lvlText w:val="%3."/>
      <w:lvlJc w:val="right"/>
      <w:pPr>
        <w:ind w:left="-262" w:hanging="480"/>
      </w:pPr>
    </w:lvl>
    <w:lvl w:ilvl="3" w:tplc="0409000F" w:tentative="1">
      <w:start w:val="1"/>
      <w:numFmt w:val="decimal"/>
      <w:lvlText w:val="%4."/>
      <w:lvlJc w:val="left"/>
      <w:pPr>
        <w:ind w:left="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8" w:hanging="480"/>
      </w:pPr>
    </w:lvl>
    <w:lvl w:ilvl="5" w:tplc="0409001B" w:tentative="1">
      <w:start w:val="1"/>
      <w:numFmt w:val="lowerRoman"/>
      <w:lvlText w:val="%6."/>
      <w:lvlJc w:val="right"/>
      <w:pPr>
        <w:ind w:left="1178" w:hanging="480"/>
      </w:pPr>
    </w:lvl>
    <w:lvl w:ilvl="6" w:tplc="0409000F" w:tentative="1">
      <w:start w:val="1"/>
      <w:numFmt w:val="decimal"/>
      <w:lvlText w:val="%7."/>
      <w:lvlJc w:val="left"/>
      <w:pPr>
        <w:ind w:left="1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38" w:hanging="480"/>
      </w:pPr>
    </w:lvl>
    <w:lvl w:ilvl="8" w:tplc="0409001B" w:tentative="1">
      <w:start w:val="1"/>
      <w:numFmt w:val="lowerRoman"/>
      <w:lvlText w:val="%9."/>
      <w:lvlJc w:val="right"/>
      <w:pPr>
        <w:ind w:left="261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315"/>
    <w:rsid w:val="00051318"/>
    <w:rsid w:val="0012290F"/>
    <w:rsid w:val="0026583C"/>
    <w:rsid w:val="0029231B"/>
    <w:rsid w:val="003932F1"/>
    <w:rsid w:val="00422C43"/>
    <w:rsid w:val="004B4825"/>
    <w:rsid w:val="005275DF"/>
    <w:rsid w:val="00593A6F"/>
    <w:rsid w:val="0089126F"/>
    <w:rsid w:val="008A3055"/>
    <w:rsid w:val="008A4819"/>
    <w:rsid w:val="00933E9A"/>
    <w:rsid w:val="009A4B74"/>
    <w:rsid w:val="009B4AA9"/>
    <w:rsid w:val="00A60DAC"/>
    <w:rsid w:val="00B440E9"/>
    <w:rsid w:val="00C16636"/>
    <w:rsid w:val="00E31315"/>
    <w:rsid w:val="00F20AD8"/>
    <w:rsid w:val="00FD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BD10D0-ED20-4062-B4B1-915A3031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15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3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2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290F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2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290F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c0662</dc:creator>
  <cp:lastModifiedBy>盧秉之</cp:lastModifiedBy>
  <cp:revision>12</cp:revision>
  <dcterms:created xsi:type="dcterms:W3CDTF">2018-05-02T03:46:00Z</dcterms:created>
  <dcterms:modified xsi:type="dcterms:W3CDTF">2021-04-07T08:20:00Z</dcterms:modified>
</cp:coreProperties>
</file>