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09"/>
        <w:gridCol w:w="7938"/>
      </w:tblGrid>
      <w:tr w:rsidR="007E7D12" w:rsidRPr="00CA353D" w:rsidTr="00FE52F2">
        <w:trPr>
          <w:cantSplit/>
          <w:trHeight w:val="567"/>
        </w:trPr>
        <w:tc>
          <w:tcPr>
            <w:tcW w:w="9908" w:type="dxa"/>
            <w:gridSpan w:val="3"/>
            <w:shd w:val="clear" w:color="auto" w:fill="D9D9D9" w:themeFill="background1" w:themeFillShade="D9"/>
            <w:vAlign w:val="center"/>
          </w:tcPr>
          <w:p w:rsidR="007E7D12" w:rsidRDefault="007E7D12" w:rsidP="00FE52F2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報名資料自我檢核表（本表無需檢附）</w:t>
            </w:r>
          </w:p>
        </w:tc>
      </w:tr>
      <w:tr w:rsidR="007E7D12" w:rsidRPr="009015BE" w:rsidTr="00FE52F2">
        <w:trPr>
          <w:cantSplit/>
          <w:trHeight w:val="567"/>
        </w:trPr>
        <w:tc>
          <w:tcPr>
            <w:tcW w:w="9908" w:type="dxa"/>
            <w:gridSpan w:val="3"/>
            <w:vAlign w:val="center"/>
          </w:tcPr>
          <w:p w:rsidR="007E7D12" w:rsidRPr="009015BE" w:rsidRDefault="007E7D12" w:rsidP="00FE52F2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C4CA9">
              <w:rPr>
                <w:rFonts w:ascii="微軟正黑體" w:eastAsia="微軟正黑體" w:hAnsi="微軟正黑體" w:cs="微軟正黑體" w:hint="eastAsia"/>
                <w:szCs w:val="28"/>
              </w:rPr>
              <w:t>請於寄出資料前</w:t>
            </w:r>
            <w:r w:rsidRPr="00EC4CA9">
              <w:rPr>
                <w:rFonts w:ascii="微軟正黑體" w:eastAsia="微軟正黑體" w:hAnsi="微軟正黑體" w:cs="Malgun Gothic Semilight" w:hint="eastAsia"/>
                <w:szCs w:val="28"/>
              </w:rPr>
              <w:t>，</w:t>
            </w:r>
            <w:r w:rsidRPr="00EC4CA9">
              <w:rPr>
                <w:rFonts w:ascii="微軟正黑體" w:eastAsia="微軟正黑體" w:hAnsi="微軟正黑體" w:cs="微軟正黑體" w:hint="eastAsia"/>
                <w:szCs w:val="28"/>
              </w:rPr>
              <w:t>再次核對下列事項</w:t>
            </w:r>
            <w:r w:rsidRPr="00EC4CA9">
              <w:rPr>
                <w:rFonts w:ascii="微軟正黑體" w:eastAsia="微軟正黑體" w:hAnsi="微軟正黑體" w:cs="Malgun Gothic Semilight" w:hint="eastAsia"/>
                <w:szCs w:val="28"/>
              </w:rPr>
              <w:t>，以</w:t>
            </w:r>
            <w:r w:rsidRPr="00EC4CA9">
              <w:rPr>
                <w:rFonts w:ascii="微軟正黑體" w:eastAsia="微軟正黑體" w:hAnsi="微軟正黑體" w:cs="微軟正黑體" w:hint="eastAsia"/>
                <w:szCs w:val="28"/>
              </w:rPr>
              <w:t>減少溝通確認時間</w:t>
            </w:r>
            <w:r w:rsidRPr="00EC4CA9">
              <w:rPr>
                <w:rFonts w:ascii="微軟正黑體" w:eastAsia="微軟正黑體" w:hAnsi="微軟正黑體" w:cs="Malgun Gothic Semilight" w:hint="eastAsia"/>
                <w:szCs w:val="28"/>
              </w:rPr>
              <w:t>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 w:hint="eastAsia"/>
              </w:rPr>
              <w:t>報名登錄</w:t>
            </w: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完成報名登錄，並取得報名編號。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 w:val="restart"/>
            <w:vAlign w:val="center"/>
          </w:tcPr>
          <w:p w:rsidR="00DF1CBF" w:rsidRPr="00CF4D09" w:rsidRDefault="00DF1CBF" w:rsidP="00DF1CB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報名表</w:t>
            </w: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已在報名表（競賽同意書、個資同意書、案例摘要表）正確填寫報名編號。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公司/醫院完整全名、統一編號已正確填寫。（開立發票所需）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1"/>
              <w:spacing w:line="360" w:lineRule="exact"/>
              <w:ind w:left="-4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公司/醫院聯絡人資訊已完整填寫（非團隊聯絡人）。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報名組別、類別已詳閱競賽辦法之說明，並正確選取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改善活動期間有符合競賽辦法之規定，為前一年度1月1日後完成。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改善年效益填寫以「萬元」為單位。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競賽同意書已蓋有公司章/醫院章。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1"/>
              <w:spacing w:line="360" w:lineRule="exact"/>
              <w:ind w:left="-4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個資同意書已由競賽聯絡人親筆簽名。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案例摘要表已完成填寫。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報名費用匯款作業已完成填寫。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上述事項均已完成，並掃描成PDF電子檔。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DF1CBF" w:rsidRPr="00CF4D09" w:rsidRDefault="00DF1CBF" w:rsidP="00DF1CBF">
            <w:pPr>
              <w:pStyle w:val="a3"/>
              <w:kinsoku w:val="0"/>
              <w:autoSpaceDE w:val="0"/>
              <w:autoSpaceDN w:val="0"/>
              <w:spacing w:line="360" w:lineRule="exact"/>
              <w:ind w:leftChars="0" w:left="-4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報名表紙本（正本）已備好1份共5頁。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 w:val="restart"/>
            <w:vAlign w:val="center"/>
          </w:tcPr>
          <w:p w:rsidR="00DF1CBF" w:rsidRPr="00CF4D09" w:rsidRDefault="00DF1CBF" w:rsidP="00DF1CB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書面報告</w:t>
            </w: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報告書封</w:t>
            </w:r>
            <w:r w:rsidRPr="00A011A2">
              <w:rPr>
                <w:rFonts w:ascii="微軟正黑體" w:eastAsia="微軟正黑體" w:hAnsi="微軟正黑體" w:hint="eastAsia"/>
              </w:rPr>
              <w:t>面</w:t>
            </w:r>
            <w:r>
              <w:rPr>
                <w:rFonts w:ascii="微軟正黑體" w:eastAsia="微軟正黑體" w:hAnsi="微軟正黑體" w:hint="eastAsia"/>
              </w:rPr>
              <w:t>左上角</w:t>
            </w:r>
            <w:r w:rsidRPr="00A011A2">
              <w:rPr>
                <w:rFonts w:ascii="微軟正黑體" w:eastAsia="微軟正黑體" w:hAnsi="微軟正黑體" w:hint="eastAsia"/>
              </w:rPr>
              <w:t>有正確填寫報名編號</w:t>
            </w:r>
            <w:r>
              <w:rPr>
                <w:rFonts w:ascii="微軟正黑體" w:eastAsia="微軟正黑體" w:hAnsi="微軟正黑體" w:hint="eastAsia"/>
              </w:rPr>
              <w:t>（微軟正黑體16級字）。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95C82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95C82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95C82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95C82">
              <w:rPr>
                <w:rFonts w:ascii="微軟正黑體" w:eastAsia="微軟正黑體" w:hAnsi="微軟正黑體" w:hint="eastAsia"/>
              </w:rPr>
              <w:t>報告書本文及附件均未超過25頁及50頁之限制。（超出頁面不予計分</w:t>
            </w:r>
            <w:r w:rsidRPr="00C95C82">
              <w:rPr>
                <w:rFonts w:ascii="微軟正黑體" w:eastAsia="微軟正黑體" w:hAnsi="微軟正黑體"/>
              </w:rPr>
              <w:t>）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報告書有依競賽辦法附件7之規定裝訂。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附件有檢附企業推行</w:t>
            </w:r>
            <w:r w:rsidRPr="00702938">
              <w:rPr>
                <w:rFonts w:ascii="微軟正黑體" w:eastAsia="微軟正黑體" w:hAnsi="微軟正黑體" w:hint="eastAsia"/>
              </w:rPr>
              <w:t>活動簡介</w:t>
            </w:r>
            <w:r>
              <w:rPr>
                <w:rFonts w:ascii="微軟正黑體" w:eastAsia="微軟正黑體" w:hAnsi="微軟正黑體" w:hint="eastAsia"/>
              </w:rPr>
              <w:t>、團隊活動特點及會議記錄及其他佐證資料。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報告書已備好14本，13本裝訂、1本不裝訂。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 w:val="restart"/>
            <w:vAlign w:val="center"/>
          </w:tcPr>
          <w:p w:rsidR="00DF1CBF" w:rsidRPr="00947146" w:rsidRDefault="00DF1CBF" w:rsidP="00DF1CBF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947146">
              <w:rPr>
                <w:rFonts w:ascii="微軟正黑體" w:eastAsia="微軟正黑體" w:hAnsi="微軟正黑體" w:hint="eastAsia"/>
              </w:rPr>
              <w:t>光碟</w:t>
            </w:r>
          </w:p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光碟封面寫有報名編號。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CF4D09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內有報名表掃描PDF檔、書面報告書PDF檔（附件免附）。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947146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947146">
              <w:rPr>
                <w:rFonts w:ascii="微軟正黑體" w:eastAsia="微軟正黑體" w:hAnsi="微軟正黑體" w:hint="eastAsia"/>
              </w:rPr>
              <w:t>報名表檔名為（報名編號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947146">
              <w:rPr>
                <w:rFonts w:ascii="微軟正黑體" w:eastAsia="微軟正黑體" w:hAnsi="微軟正黑體" w:hint="eastAsia"/>
              </w:rPr>
              <w:t>企業名稱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947146">
              <w:rPr>
                <w:rFonts w:ascii="微軟正黑體" w:eastAsia="微軟正黑體" w:hAnsi="微軟正黑體" w:hint="eastAsia"/>
              </w:rPr>
              <w:t>圈名</w:t>
            </w:r>
            <w:r>
              <w:rPr>
                <w:rFonts w:ascii="微軟正黑體" w:eastAsia="微軟正黑體" w:hAnsi="微軟正黑體" w:hint="eastAsia"/>
              </w:rPr>
              <w:t>-報名表</w:t>
            </w:r>
            <w:r w:rsidRPr="00947146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947146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書面報告</w:t>
            </w:r>
            <w:r w:rsidRPr="00947146">
              <w:rPr>
                <w:rFonts w:ascii="微軟正黑體" w:eastAsia="微軟正黑體" w:hAnsi="微軟正黑體" w:hint="eastAsia"/>
              </w:rPr>
              <w:t>檔名為（報名編號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947146">
              <w:rPr>
                <w:rFonts w:ascii="微軟正黑體" w:eastAsia="微軟正黑體" w:hAnsi="微軟正黑體" w:hint="eastAsia"/>
              </w:rPr>
              <w:t>企業名稱</w:t>
            </w:r>
            <w:r>
              <w:rPr>
                <w:rFonts w:ascii="微軟正黑體" w:eastAsia="微軟正黑體" w:hAnsi="微軟正黑體" w:hint="eastAsia"/>
              </w:rPr>
              <w:t>-</w:t>
            </w:r>
            <w:r w:rsidRPr="00947146">
              <w:rPr>
                <w:rFonts w:ascii="微軟正黑體" w:eastAsia="微軟正黑體" w:hAnsi="微軟正黑體" w:hint="eastAsia"/>
              </w:rPr>
              <w:t>圈名</w:t>
            </w:r>
            <w:r>
              <w:rPr>
                <w:rFonts w:ascii="微軟正黑體" w:eastAsia="微軟正黑體" w:hAnsi="微軟正黑體" w:hint="eastAsia"/>
              </w:rPr>
              <w:t>-書面報告</w:t>
            </w:r>
            <w:r w:rsidRPr="00947146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F1CBF" w:rsidRPr="00CA353D" w:rsidTr="00FE52F2">
        <w:trPr>
          <w:cantSplit/>
          <w:trHeight w:val="510"/>
        </w:trPr>
        <w:tc>
          <w:tcPr>
            <w:tcW w:w="1261" w:type="dxa"/>
            <w:vMerge/>
          </w:tcPr>
          <w:p w:rsidR="00DF1CBF" w:rsidRDefault="00DF1CBF" w:rsidP="00DF1CBF"/>
        </w:tc>
        <w:tc>
          <w:tcPr>
            <w:tcW w:w="709" w:type="dxa"/>
            <w:vAlign w:val="center"/>
          </w:tcPr>
          <w:p w:rsidR="00DF1CBF" w:rsidRPr="00CF4D09" w:rsidRDefault="00DF1CBF" w:rsidP="00DF1CBF">
            <w:pPr>
              <w:spacing w:line="360" w:lineRule="exact"/>
              <w:ind w:leftChars="-13" w:left="-31"/>
              <w:jc w:val="center"/>
              <w:rPr>
                <w:rFonts w:ascii="微軟正黑體" w:eastAsia="微軟正黑體" w:hAnsi="微軟正黑體"/>
              </w:rPr>
            </w:pPr>
            <w:r w:rsidRPr="00CF4D09">
              <w:rPr>
                <w:rFonts w:ascii="微軟正黑體" w:eastAsia="微軟正黑體" w:hAnsi="微軟正黑體"/>
                <w:sz w:val="32"/>
              </w:rPr>
              <w:sym w:font="Wingdings" w:char="F0A8"/>
            </w:r>
          </w:p>
        </w:tc>
        <w:tc>
          <w:tcPr>
            <w:tcW w:w="7938" w:type="dxa"/>
            <w:vAlign w:val="center"/>
          </w:tcPr>
          <w:p w:rsidR="00DF1CBF" w:rsidRPr="00947146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光碟已備好1張，如無光碟，可提供隨身碟或雲端硬碟連結。</w:t>
            </w:r>
          </w:p>
        </w:tc>
      </w:tr>
      <w:tr w:rsidR="007E7D12" w:rsidRPr="00EE6FCD" w:rsidTr="00FE52F2">
        <w:trPr>
          <w:cantSplit/>
          <w:trHeight w:val="510"/>
        </w:trPr>
        <w:tc>
          <w:tcPr>
            <w:tcW w:w="9908" w:type="dxa"/>
            <w:gridSpan w:val="3"/>
            <w:vAlign w:val="center"/>
          </w:tcPr>
          <w:p w:rsidR="00DF1CBF" w:rsidRDefault="00DF1CBF" w:rsidP="00DF1CBF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EE6FCD">
              <w:rPr>
                <w:rFonts w:ascii="微軟正黑體" w:eastAsia="微軟正黑體" w:hAnsi="微軟正黑體" w:hint="eastAsia"/>
                <w:color w:val="FF0000"/>
              </w:rPr>
              <w:t>*郵寄地址：10</w:t>
            </w:r>
            <w:r>
              <w:rPr>
                <w:rFonts w:ascii="微軟正黑體" w:eastAsia="微軟正黑體" w:hAnsi="微軟正黑體"/>
                <w:color w:val="FF0000"/>
              </w:rPr>
              <w:t>0</w:t>
            </w:r>
            <w:r w:rsidRPr="00EE6FCD">
              <w:rPr>
                <w:rFonts w:ascii="微軟正黑體" w:eastAsia="微軟正黑體" w:hAnsi="微軟正黑體" w:hint="eastAsia"/>
                <w:color w:val="FF0000"/>
              </w:rPr>
              <w:t>0</w:t>
            </w:r>
            <w:r w:rsidRPr="00EE6FCD">
              <w:rPr>
                <w:rFonts w:ascii="微軟正黑體" w:eastAsia="微軟正黑體" w:hAnsi="微軟正黑體"/>
                <w:color w:val="FF0000"/>
              </w:rPr>
              <w:t>24</w:t>
            </w:r>
            <w:r w:rsidRPr="00EE6FCD">
              <w:rPr>
                <w:rFonts w:ascii="微軟正黑體" w:eastAsia="微軟正黑體" w:hAnsi="微軟正黑體" w:hint="eastAsia"/>
                <w:color w:val="FF0000"/>
              </w:rPr>
              <w:t>台北市中正區杭州南路一段15-1號3樓</w:t>
            </w:r>
          </w:p>
          <w:p w:rsidR="00DF1CBF" w:rsidRDefault="00DF1CBF" w:rsidP="00DF1CBF">
            <w:pPr>
              <w:spacing w:line="360" w:lineRule="exact"/>
              <w:ind w:firstLineChars="550" w:firstLine="1320"/>
              <w:jc w:val="both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 xml:space="preserve">財團法人中衛發展中心 </w:t>
            </w:r>
            <w:r>
              <w:rPr>
                <w:rFonts w:ascii="微軟正黑體" w:eastAsia="微軟正黑體" w:hAnsi="微軟正黑體"/>
                <w:color w:val="FF000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FF0000"/>
              </w:rPr>
              <w:t xml:space="preserve">TCIA工作小組 </w:t>
            </w:r>
            <w:r w:rsidRPr="00EE6FCD">
              <w:rPr>
                <w:rFonts w:ascii="微軟正黑體" w:eastAsia="微軟正黑體" w:hAnsi="微軟正黑體" w:hint="eastAsia"/>
                <w:color w:val="FF0000"/>
              </w:rPr>
              <w:t>收</w:t>
            </w:r>
          </w:p>
          <w:p w:rsidR="007E7D12" w:rsidRPr="00EE6FCD" w:rsidRDefault="00DF1CBF" w:rsidP="00DF1CBF">
            <w:pPr>
              <w:spacing w:line="360" w:lineRule="exact"/>
              <w:ind w:firstLineChars="550" w:firstLine="1320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EE6FCD">
              <w:rPr>
                <w:rFonts w:ascii="微軟正黑體" w:eastAsia="微軟正黑體" w:hAnsi="微軟正黑體" w:hint="eastAsia"/>
                <w:color w:val="FF0000"/>
              </w:rPr>
              <w:t>02-</w:t>
            </w:r>
            <w:r>
              <w:rPr>
                <w:rFonts w:ascii="微軟正黑體" w:eastAsia="微軟正黑體" w:hAnsi="微軟正黑體"/>
                <w:color w:val="FF0000"/>
              </w:rPr>
              <w:t>23911368</w:t>
            </w:r>
          </w:p>
        </w:tc>
      </w:tr>
    </w:tbl>
    <w:p w:rsidR="0048049F" w:rsidRPr="007E7D12" w:rsidRDefault="0048049F">
      <w:pPr>
        <w:rPr>
          <w:rFonts w:hint="eastAsia"/>
        </w:rPr>
      </w:pPr>
      <w:bookmarkStart w:id="0" w:name="_GoBack"/>
      <w:bookmarkEnd w:id="0"/>
    </w:p>
    <w:sectPr w:rsidR="0048049F" w:rsidRPr="007E7D12" w:rsidSect="00DF1CB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42" w:rsidRDefault="008F1942" w:rsidP="00DF1CBF">
      <w:r>
        <w:separator/>
      </w:r>
    </w:p>
  </w:endnote>
  <w:endnote w:type="continuationSeparator" w:id="0">
    <w:p w:rsidR="008F1942" w:rsidRDefault="008F1942" w:rsidP="00D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42" w:rsidRDefault="008F1942" w:rsidP="00DF1CBF">
      <w:r>
        <w:separator/>
      </w:r>
    </w:p>
  </w:footnote>
  <w:footnote w:type="continuationSeparator" w:id="0">
    <w:p w:rsidR="008F1942" w:rsidRDefault="008F1942" w:rsidP="00DF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2"/>
    <w:rsid w:val="0048049F"/>
    <w:rsid w:val="007E7D12"/>
    <w:rsid w:val="008F1942"/>
    <w:rsid w:val="00D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D541"/>
  <w15:chartTrackingRefBased/>
  <w15:docId w15:val="{63F51237-1A8F-4495-80A8-F8906A27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2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12"/>
    <w:pPr>
      <w:ind w:leftChars="200" w:left="480"/>
    </w:pPr>
  </w:style>
  <w:style w:type="paragraph" w:customStyle="1" w:styleId="1">
    <w:name w:val="內1"/>
    <w:basedOn w:val="a"/>
    <w:rsid w:val="007E7D12"/>
    <w:pPr>
      <w:widowControl w:val="0"/>
      <w:kinsoku w:val="0"/>
      <w:autoSpaceDE w:val="0"/>
      <w:autoSpaceDN w:val="0"/>
      <w:adjustRightInd w:val="0"/>
      <w:spacing w:line="580" w:lineRule="atLeast"/>
      <w:ind w:left="386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DF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CBF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CBF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盧秉之</dc:creator>
  <cp:keywords/>
  <dc:description/>
  <cp:lastModifiedBy>盧秉之</cp:lastModifiedBy>
  <cp:revision>2</cp:revision>
  <dcterms:created xsi:type="dcterms:W3CDTF">2024-03-12T01:27:00Z</dcterms:created>
  <dcterms:modified xsi:type="dcterms:W3CDTF">2025-03-03T08:51:00Z</dcterms:modified>
</cp:coreProperties>
</file>